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C3" w:rsidRPr="00DC11C3" w:rsidRDefault="00DC11C3" w:rsidP="00DC11C3">
      <w:pPr>
        <w:spacing w:after="0" w:line="240" w:lineRule="auto"/>
        <w:rPr>
          <w:rFonts w:ascii="Georgia" w:eastAsia="Times New Roman" w:hAnsi="Georgia" w:cs="Times New Roman"/>
          <w:b/>
          <w:bCs/>
          <w:color w:val="FF0000"/>
          <w:sz w:val="28"/>
          <w:szCs w:val="28"/>
        </w:rPr>
      </w:pPr>
      <w:r w:rsidRPr="00DC11C3">
        <w:rPr>
          <w:rFonts w:ascii="Georgia" w:eastAsia="Times New Roman" w:hAnsi="Georgia" w:cs="Times New Roman"/>
          <w:b/>
          <w:bCs/>
          <w:color w:val="FF0000"/>
          <w:sz w:val="28"/>
          <w:szCs w:val="28"/>
        </w:rPr>
        <w:t>«Как организовать домашний концерт»</w:t>
      </w:r>
    </w:p>
    <w:tbl>
      <w:tblPr>
        <w:tblW w:w="5000" w:type="pct"/>
        <w:tblCellSpacing w:w="0" w:type="dxa"/>
        <w:tblCellMar>
          <w:top w:w="30" w:type="dxa"/>
          <w:left w:w="30" w:type="dxa"/>
          <w:bottom w:w="30" w:type="dxa"/>
          <w:right w:w="30" w:type="dxa"/>
        </w:tblCellMar>
        <w:tblLook w:val="04A0"/>
      </w:tblPr>
      <w:tblGrid>
        <w:gridCol w:w="9415"/>
      </w:tblGrid>
      <w:tr w:rsidR="00DC11C3" w:rsidRPr="00DC11C3" w:rsidTr="00DC11C3">
        <w:trPr>
          <w:tblCellSpacing w:w="0" w:type="dxa"/>
        </w:trPr>
        <w:tc>
          <w:tcPr>
            <w:tcW w:w="0" w:type="auto"/>
            <w:tcBorders>
              <w:top w:val="single" w:sz="8" w:space="0" w:color="BCBCBC"/>
            </w:tcBorders>
            <w:tcMar>
              <w:top w:w="94" w:type="dxa"/>
              <w:left w:w="30" w:type="dxa"/>
              <w:bottom w:w="94" w:type="dxa"/>
              <w:right w:w="30" w:type="dxa"/>
            </w:tcMar>
            <w:vAlign w:val="center"/>
            <w:hideMark/>
          </w:tcPr>
          <w:p w:rsidR="00DC11C3" w:rsidRPr="00DC11C3" w:rsidRDefault="00DC11C3" w:rsidP="00DC11C3">
            <w:pPr>
              <w:spacing w:before="100" w:beforeAutospacing="1" w:after="100" w:afterAutospacing="1" w:line="240" w:lineRule="auto"/>
              <w:rPr>
                <w:rFonts w:ascii="Georgia" w:eastAsia="Times New Roman" w:hAnsi="Georgia" w:cs="Times New Roman"/>
                <w:color w:val="000000" w:themeColor="text1"/>
                <w:sz w:val="28"/>
                <w:szCs w:val="28"/>
              </w:rPr>
            </w:pPr>
            <w:r w:rsidRPr="00DC11C3">
              <w:rPr>
                <w:rFonts w:ascii="Georgia" w:eastAsia="Times New Roman" w:hAnsi="Georgia" w:cs="Times New Roman"/>
                <w:bCs/>
                <w:color w:val="000000" w:themeColor="text1"/>
                <w:sz w:val="28"/>
                <w:szCs w:val="28"/>
              </w:rPr>
              <w:t>Музыка дарит и детям, и родителям радость совместного творчества, насыщает нашу жизнь яркими впечатлениями. Для этого хорошо бы создать фонотеку из записей классики, детских песенок, музыки из мультфильмов, плясовых, маршевых мелодий. Малышу можно предложить потанцевать или промаршировать под ритмичную музыку, вместе или в компании с игрушкой - а может быть, посмотреть, как танцует мама.</w:t>
            </w:r>
          </w:p>
          <w:p w:rsidR="00DC11C3" w:rsidRPr="00DC11C3" w:rsidRDefault="00DC11C3" w:rsidP="00DC11C3">
            <w:pPr>
              <w:spacing w:before="100" w:beforeAutospacing="1" w:after="100" w:afterAutospacing="1" w:line="240" w:lineRule="auto"/>
              <w:rPr>
                <w:rFonts w:ascii="Georgia" w:eastAsia="Times New Roman" w:hAnsi="Georgia" w:cs="Times New Roman"/>
                <w:color w:val="000000" w:themeColor="text1"/>
                <w:sz w:val="28"/>
                <w:szCs w:val="28"/>
              </w:rPr>
            </w:pPr>
            <w:r w:rsidRPr="00DC11C3">
              <w:rPr>
                <w:rFonts w:ascii="Georgia" w:eastAsia="Times New Roman" w:hAnsi="Georgia" w:cs="Times New Roman"/>
                <w:bCs/>
                <w:color w:val="000000" w:themeColor="text1"/>
                <w:sz w:val="28"/>
                <w:szCs w:val="28"/>
              </w:rPr>
              <w:t>И не обязательно иметь музыкальное образование, чтобы помочь ребенку услышать музыку. Для начала надо помнить, что музыка начинается с тишины. Гуляя по лесу или парку, прислушайтесь и обратите внимание малыша на то, как поют птицы, шуршат листья, переливается вода в ручье. Музыка звучит и в песенках дождя, ветра, проплывающих по реке льдинок, в танцах снежинок и падающих листьев</w:t>
            </w:r>
            <w:proofErr w:type="gramStart"/>
            <w:r w:rsidRPr="00DC11C3">
              <w:rPr>
                <w:rFonts w:ascii="Georgia" w:eastAsia="Times New Roman" w:hAnsi="Georgia" w:cs="Times New Roman"/>
                <w:bCs/>
                <w:color w:val="000000" w:themeColor="text1"/>
                <w:sz w:val="28"/>
                <w:szCs w:val="28"/>
              </w:rPr>
              <w:t>… З</w:t>
            </w:r>
            <w:proofErr w:type="gramEnd"/>
            <w:r w:rsidRPr="00DC11C3">
              <w:rPr>
                <w:rFonts w:ascii="Georgia" w:eastAsia="Times New Roman" w:hAnsi="Georgia" w:cs="Times New Roman"/>
                <w:bCs/>
                <w:color w:val="000000" w:themeColor="text1"/>
                <w:sz w:val="28"/>
                <w:szCs w:val="28"/>
              </w:rPr>
              <w:t xml:space="preserve">атем предложить ребенку игру «На что это похоже?», когда ребенок попробует угадать, что он слышит в музыке: шелест дождя, пение птиц, походку разных животных… Для этой игры очень подходят такие программные произведения, как «Времена года» П. И. Чайковского, А. </w:t>
            </w:r>
            <w:proofErr w:type="spellStart"/>
            <w:r w:rsidRPr="00DC11C3">
              <w:rPr>
                <w:rFonts w:ascii="Georgia" w:eastAsia="Times New Roman" w:hAnsi="Georgia" w:cs="Times New Roman"/>
                <w:bCs/>
                <w:color w:val="000000" w:themeColor="text1"/>
                <w:sz w:val="28"/>
                <w:szCs w:val="28"/>
              </w:rPr>
              <w:t>Вивальди</w:t>
            </w:r>
            <w:proofErr w:type="spellEnd"/>
            <w:r w:rsidRPr="00DC11C3">
              <w:rPr>
                <w:rFonts w:ascii="Georgia" w:eastAsia="Times New Roman" w:hAnsi="Georgia" w:cs="Times New Roman"/>
                <w:bCs/>
                <w:color w:val="000000" w:themeColor="text1"/>
                <w:sz w:val="28"/>
                <w:szCs w:val="28"/>
              </w:rPr>
              <w:t>. Пьесы, не имеющие явного сюжета, по-своему хороши тем, что со временем ребенок сможет придумать к ним любую историю с самыми удивительными приключениями и даже нарисовать к ней картинку. Слушайте с ребенком детскую музыку (классическую для детей, музыкальные сказки, детские песни). Любимая музыка может тихо звучать, как фон, во время домашних занятий, например во время рисования, лепки, чтения сказок; может служить приглашением к столу, колыбельными. Но, ни в коем случае нельзя малыша перегружать музыкой, утомлять. Она должна доставлять удовольствие, а не превращаться в докучливый шум.</w:t>
            </w:r>
          </w:p>
          <w:p w:rsidR="00DC11C3" w:rsidRPr="00DC11C3" w:rsidRDefault="00DC11C3" w:rsidP="00DC11C3">
            <w:pPr>
              <w:spacing w:before="100" w:beforeAutospacing="1" w:after="100" w:afterAutospacing="1" w:line="240" w:lineRule="auto"/>
              <w:rPr>
                <w:rFonts w:ascii="Georgia" w:eastAsia="Times New Roman" w:hAnsi="Georgia" w:cs="Times New Roman"/>
                <w:color w:val="000000" w:themeColor="text1"/>
                <w:sz w:val="28"/>
                <w:szCs w:val="28"/>
              </w:rPr>
            </w:pPr>
            <w:r w:rsidRPr="00DC11C3">
              <w:rPr>
                <w:rFonts w:ascii="Georgia" w:eastAsia="Times New Roman" w:hAnsi="Georgia" w:cs="Times New Roman"/>
                <w:bCs/>
                <w:color w:val="000000" w:themeColor="text1"/>
                <w:sz w:val="28"/>
                <w:szCs w:val="28"/>
              </w:rPr>
              <w:t>Постепенно ребенок привыкает к жизни под музыку - причем под очень хорошую музыку. Он начинает различать оттенки и красоту мелодий. Его мир становится богаче, а чувства - тоньше.</w:t>
            </w:r>
          </w:p>
          <w:p w:rsidR="00DC11C3" w:rsidRPr="00DC11C3" w:rsidRDefault="00DC11C3" w:rsidP="00DC11C3">
            <w:pPr>
              <w:spacing w:before="100" w:beforeAutospacing="1" w:after="100" w:afterAutospacing="1" w:line="240" w:lineRule="auto"/>
              <w:rPr>
                <w:rFonts w:ascii="Georgia" w:eastAsia="Times New Roman" w:hAnsi="Georgia" w:cs="Times New Roman"/>
                <w:color w:val="000000" w:themeColor="text1"/>
                <w:sz w:val="28"/>
                <w:szCs w:val="28"/>
              </w:rPr>
            </w:pPr>
            <w:r w:rsidRPr="00DC11C3">
              <w:rPr>
                <w:rFonts w:ascii="Georgia" w:eastAsia="Times New Roman" w:hAnsi="Georgia" w:cs="Times New Roman"/>
                <w:bCs/>
                <w:color w:val="000000" w:themeColor="text1"/>
                <w:sz w:val="28"/>
                <w:szCs w:val="28"/>
              </w:rPr>
              <w:t>Многие малыши с родителями начинают посещать музыкальные театры, концерты, осваивают кнопочки музыкального центра и сами начинают ставить себе диски.</w:t>
            </w:r>
          </w:p>
          <w:p w:rsidR="00DC11C3" w:rsidRPr="00DC11C3" w:rsidRDefault="00DC11C3" w:rsidP="00DC11C3">
            <w:pPr>
              <w:spacing w:before="100" w:beforeAutospacing="1" w:after="100" w:afterAutospacing="1" w:line="240" w:lineRule="auto"/>
              <w:rPr>
                <w:rFonts w:ascii="Georgia" w:eastAsia="Times New Roman" w:hAnsi="Georgia" w:cs="Times New Roman"/>
                <w:color w:val="000000" w:themeColor="text1"/>
                <w:sz w:val="28"/>
                <w:szCs w:val="28"/>
              </w:rPr>
            </w:pPr>
            <w:r w:rsidRPr="00DC11C3">
              <w:rPr>
                <w:rFonts w:ascii="Georgia" w:eastAsia="Times New Roman" w:hAnsi="Georgia" w:cs="Times New Roman"/>
                <w:bCs/>
                <w:color w:val="000000" w:themeColor="text1"/>
                <w:sz w:val="28"/>
                <w:szCs w:val="28"/>
              </w:rPr>
              <w:t xml:space="preserve"> Вот тогда можно устроить красивый домашний концерт: отложить все дела, нарядно одеться, погасить верхний свет, зажечь свечи, огни на елке в Новый год, и всей семьей, молча послушать какое-нибудь классическое произведение, удобно устроившись в креслах. А какое счастье доставляет малышам, которые очень любят балет, потанцевать перед </w:t>
            </w:r>
            <w:proofErr w:type="gramStart"/>
            <w:r w:rsidRPr="00DC11C3">
              <w:rPr>
                <w:rFonts w:ascii="Georgia" w:eastAsia="Times New Roman" w:hAnsi="Georgia" w:cs="Times New Roman"/>
                <w:bCs/>
                <w:color w:val="000000" w:themeColor="text1"/>
                <w:sz w:val="28"/>
                <w:szCs w:val="28"/>
              </w:rPr>
              <w:t>своими</w:t>
            </w:r>
            <w:proofErr w:type="gramEnd"/>
            <w:r w:rsidRPr="00DC11C3">
              <w:rPr>
                <w:rFonts w:ascii="Georgia" w:eastAsia="Times New Roman" w:hAnsi="Georgia" w:cs="Times New Roman"/>
                <w:bCs/>
                <w:color w:val="000000" w:themeColor="text1"/>
                <w:sz w:val="28"/>
                <w:szCs w:val="28"/>
              </w:rPr>
              <w:t xml:space="preserve"> близкими в театральном костюме, балетной пачке под </w:t>
            </w:r>
            <w:r w:rsidRPr="00DC11C3">
              <w:rPr>
                <w:rFonts w:ascii="Georgia" w:eastAsia="Times New Roman" w:hAnsi="Georgia" w:cs="Times New Roman"/>
                <w:bCs/>
                <w:color w:val="000000" w:themeColor="text1"/>
                <w:sz w:val="28"/>
                <w:szCs w:val="28"/>
              </w:rPr>
              <w:lastRenderedPageBreak/>
              <w:t>музыку из «Лебединого озера»!</w:t>
            </w:r>
          </w:p>
          <w:p w:rsidR="00DC11C3" w:rsidRPr="00DC11C3" w:rsidRDefault="00DC11C3" w:rsidP="00DC11C3">
            <w:pPr>
              <w:spacing w:before="100" w:beforeAutospacing="1" w:after="100" w:afterAutospacing="1" w:line="240" w:lineRule="auto"/>
              <w:rPr>
                <w:rFonts w:ascii="Georgia" w:eastAsia="Times New Roman" w:hAnsi="Georgia" w:cs="Times New Roman"/>
                <w:color w:val="000000" w:themeColor="text1"/>
                <w:sz w:val="28"/>
                <w:szCs w:val="28"/>
              </w:rPr>
            </w:pPr>
            <w:r w:rsidRPr="00DC11C3">
              <w:rPr>
                <w:rFonts w:ascii="Georgia" w:eastAsia="Times New Roman" w:hAnsi="Georgia" w:cs="Times New Roman"/>
                <w:bCs/>
                <w:color w:val="000000" w:themeColor="text1"/>
                <w:sz w:val="28"/>
                <w:szCs w:val="28"/>
              </w:rPr>
              <w:t xml:space="preserve">Очень здорово, если бы в доме на праздниках звучала живая музыка, то есть кто-то из взрослых играл, хотя бы простенькие мелодии на фортепиано, гитаре, аккордеоне, скрипке или флейте. Можно организовать домашний оркестр из детских музыкальных инструментов покупных и самодельных игрушек, и сопровождать </w:t>
            </w:r>
            <w:proofErr w:type="spellStart"/>
            <w:r w:rsidRPr="00DC11C3">
              <w:rPr>
                <w:rFonts w:ascii="Georgia" w:eastAsia="Times New Roman" w:hAnsi="Georgia" w:cs="Times New Roman"/>
                <w:bCs/>
                <w:color w:val="000000" w:themeColor="text1"/>
                <w:sz w:val="28"/>
                <w:szCs w:val="28"/>
              </w:rPr>
              <w:t>подыгрыванием</w:t>
            </w:r>
            <w:proofErr w:type="spellEnd"/>
            <w:r w:rsidRPr="00DC11C3">
              <w:rPr>
                <w:rFonts w:ascii="Georgia" w:eastAsia="Times New Roman" w:hAnsi="Georgia" w:cs="Times New Roman"/>
                <w:bCs/>
                <w:color w:val="000000" w:themeColor="text1"/>
                <w:sz w:val="28"/>
                <w:szCs w:val="28"/>
              </w:rPr>
              <w:t xml:space="preserve"> на них записи детских песен, различных плясовых и маршевых мелодий. Чтение стихов, сказок также можно сопровождать </w:t>
            </w:r>
            <w:proofErr w:type="spellStart"/>
            <w:r w:rsidRPr="00DC11C3">
              <w:rPr>
                <w:rFonts w:ascii="Georgia" w:eastAsia="Times New Roman" w:hAnsi="Georgia" w:cs="Times New Roman"/>
                <w:bCs/>
                <w:color w:val="000000" w:themeColor="text1"/>
                <w:sz w:val="28"/>
                <w:szCs w:val="28"/>
              </w:rPr>
              <w:t>подыгрыванием</w:t>
            </w:r>
            <w:proofErr w:type="spellEnd"/>
            <w:r w:rsidRPr="00DC11C3">
              <w:rPr>
                <w:rFonts w:ascii="Georgia" w:eastAsia="Times New Roman" w:hAnsi="Georgia" w:cs="Times New Roman"/>
                <w:bCs/>
                <w:color w:val="000000" w:themeColor="text1"/>
                <w:sz w:val="28"/>
                <w:szCs w:val="28"/>
              </w:rPr>
              <w:t xml:space="preserve"> на музыкальных инструментах.</w:t>
            </w:r>
          </w:p>
          <w:p w:rsidR="00DC11C3" w:rsidRPr="00DC11C3" w:rsidRDefault="00DC11C3" w:rsidP="00DC11C3">
            <w:pPr>
              <w:spacing w:before="100" w:beforeAutospacing="1" w:after="100" w:afterAutospacing="1" w:line="240" w:lineRule="auto"/>
              <w:rPr>
                <w:rFonts w:ascii="Georgia" w:eastAsia="Times New Roman" w:hAnsi="Georgia" w:cs="Times New Roman"/>
                <w:color w:val="000000" w:themeColor="text1"/>
                <w:sz w:val="28"/>
                <w:szCs w:val="28"/>
              </w:rPr>
            </w:pPr>
            <w:r w:rsidRPr="00DC11C3">
              <w:rPr>
                <w:rFonts w:ascii="Georgia" w:eastAsia="Times New Roman" w:hAnsi="Georgia" w:cs="Times New Roman"/>
                <w:bCs/>
                <w:color w:val="000000" w:themeColor="text1"/>
                <w:sz w:val="28"/>
                <w:szCs w:val="28"/>
              </w:rPr>
              <w:t>Это очень увлекательно и интересно! Дети с особым нетерпением ожидают таких праздников, а воспоминания о них порой проносят через всю жизнь.</w:t>
            </w:r>
          </w:p>
          <w:p w:rsidR="00DC11C3" w:rsidRPr="00DC11C3" w:rsidRDefault="00DC11C3" w:rsidP="00DC11C3">
            <w:pPr>
              <w:spacing w:before="100" w:beforeAutospacing="1" w:after="100" w:afterAutospacing="1" w:line="240" w:lineRule="auto"/>
              <w:rPr>
                <w:rFonts w:ascii="Georgia" w:eastAsia="Times New Roman" w:hAnsi="Georgia" w:cs="Times New Roman"/>
                <w:color w:val="000000" w:themeColor="text1"/>
                <w:sz w:val="28"/>
                <w:szCs w:val="28"/>
              </w:rPr>
            </w:pPr>
            <w:r w:rsidRPr="00DC11C3">
              <w:rPr>
                <w:rFonts w:ascii="Georgia" w:eastAsia="Times New Roman" w:hAnsi="Georgia" w:cs="Times New Roman"/>
                <w:bCs/>
                <w:color w:val="000000" w:themeColor="text1"/>
                <w:sz w:val="28"/>
                <w:szCs w:val="28"/>
              </w:rPr>
              <w:t>ПРОВЕДЕНИЕ ЗАНЯТИЯ</w:t>
            </w:r>
            <w:r w:rsidRPr="00DC11C3">
              <w:rPr>
                <w:rFonts w:ascii="Georgia" w:eastAsia="Times New Roman" w:hAnsi="Georgia" w:cs="Times New Roman"/>
                <w:bCs/>
                <w:color w:val="000000" w:themeColor="text1"/>
                <w:sz w:val="28"/>
                <w:szCs w:val="28"/>
              </w:rPr>
              <w:br/>
              <w:t>- Благодаря использованию инструментов, история или сказочка должна стать более интересной и яркой.</w:t>
            </w:r>
            <w:r w:rsidRPr="00DC11C3">
              <w:rPr>
                <w:rFonts w:ascii="Georgia" w:eastAsia="Times New Roman" w:hAnsi="Georgia" w:cs="Times New Roman"/>
                <w:bCs/>
                <w:color w:val="000000" w:themeColor="text1"/>
                <w:sz w:val="28"/>
                <w:szCs w:val="28"/>
              </w:rPr>
              <w:br/>
              <w:t>- Не следует перегружать рассказ звуковыми эффектами, на первом месте должна оставаться всё же сама история, а не игра на инструментах.</w:t>
            </w:r>
            <w:r w:rsidRPr="00DC11C3">
              <w:rPr>
                <w:rFonts w:ascii="Georgia" w:eastAsia="Times New Roman" w:hAnsi="Georgia" w:cs="Times New Roman"/>
                <w:bCs/>
                <w:color w:val="000000" w:themeColor="text1"/>
                <w:sz w:val="28"/>
                <w:szCs w:val="28"/>
              </w:rPr>
              <w:br/>
              <w:t>- Проверьте звучание ударных инструментов, найдите необходимый звуковой эффект.</w:t>
            </w:r>
            <w:r w:rsidRPr="00DC11C3">
              <w:rPr>
                <w:rFonts w:ascii="Georgia" w:eastAsia="Times New Roman" w:hAnsi="Georgia" w:cs="Times New Roman"/>
                <w:bCs/>
                <w:color w:val="000000" w:themeColor="text1"/>
                <w:sz w:val="28"/>
                <w:szCs w:val="28"/>
              </w:rPr>
              <w:br/>
              <w:t>- Если дома нет необходимых музыкальных инструментов, подберите для игры подходящие звучащие предметы-заместители.</w:t>
            </w:r>
            <w:r w:rsidRPr="00DC11C3">
              <w:rPr>
                <w:rFonts w:ascii="Georgia" w:eastAsia="Times New Roman" w:hAnsi="Georgia" w:cs="Times New Roman"/>
                <w:bCs/>
                <w:color w:val="000000" w:themeColor="text1"/>
                <w:sz w:val="28"/>
                <w:szCs w:val="28"/>
              </w:rPr>
              <w:br/>
              <w:t>- Перед занятием можно предложить ребенку с учётом его возможностей проверить звучания инструментов или его заместителей.</w:t>
            </w:r>
            <w:r w:rsidRPr="00DC11C3">
              <w:rPr>
                <w:rFonts w:ascii="Georgia" w:eastAsia="Times New Roman" w:hAnsi="Georgia" w:cs="Times New Roman"/>
                <w:bCs/>
                <w:color w:val="000000" w:themeColor="text1"/>
                <w:sz w:val="28"/>
                <w:szCs w:val="28"/>
              </w:rPr>
              <w:br/>
              <w:t>- Обеспечьте благоприятную, спокойную обстановку для проведения занятия, такую, чтобы и Ваш рассказ, и шумовое оформление произвели впечатление на детей. </w:t>
            </w:r>
            <w:r w:rsidRPr="00DC11C3">
              <w:rPr>
                <w:rFonts w:ascii="Georgia" w:eastAsia="Times New Roman" w:hAnsi="Georgia" w:cs="Times New Roman"/>
                <w:bCs/>
                <w:color w:val="000000" w:themeColor="text1"/>
                <w:sz w:val="28"/>
                <w:szCs w:val="28"/>
              </w:rPr>
              <w:br/>
              <w:t>- Во время исполнения используйте жесты и мимику, говорите медленно и выразительно, выдерживайте паузы. </w:t>
            </w:r>
            <w:r w:rsidRPr="00DC11C3">
              <w:rPr>
                <w:rFonts w:ascii="Georgia" w:eastAsia="Times New Roman" w:hAnsi="Georgia" w:cs="Times New Roman"/>
                <w:bCs/>
                <w:color w:val="000000" w:themeColor="text1"/>
                <w:sz w:val="28"/>
                <w:szCs w:val="28"/>
              </w:rPr>
              <w:br/>
              <w:t>- Во время рассказа чаще глядите детям в глаза.</w:t>
            </w:r>
            <w:r w:rsidRPr="00DC11C3">
              <w:rPr>
                <w:rFonts w:ascii="Georgia" w:eastAsia="Times New Roman" w:hAnsi="Georgia" w:cs="Times New Roman"/>
                <w:bCs/>
                <w:color w:val="000000" w:themeColor="text1"/>
                <w:sz w:val="28"/>
                <w:szCs w:val="28"/>
              </w:rPr>
              <w:br/>
              <w:t>- Игра на инструменте должна звучать в паузах, иллюстрируя текст.</w:t>
            </w:r>
            <w:r w:rsidRPr="00DC11C3">
              <w:rPr>
                <w:rFonts w:ascii="Georgia" w:eastAsia="Times New Roman" w:hAnsi="Georgia" w:cs="Times New Roman"/>
                <w:bCs/>
                <w:color w:val="000000" w:themeColor="text1"/>
                <w:sz w:val="28"/>
                <w:szCs w:val="28"/>
              </w:rPr>
              <w:br/>
              <w:t>- Инструмент берите в руки только для игры и затем откладывайте.</w:t>
            </w:r>
            <w:r w:rsidRPr="00DC11C3">
              <w:rPr>
                <w:rFonts w:ascii="Georgia" w:eastAsia="Times New Roman" w:hAnsi="Georgia" w:cs="Times New Roman"/>
                <w:bCs/>
                <w:color w:val="000000" w:themeColor="text1"/>
                <w:sz w:val="28"/>
                <w:szCs w:val="28"/>
              </w:rPr>
              <w:br/>
              <w:t>- Инструмент должен отзвучать прежде, чем Вы продолжите рассказ.</w:t>
            </w:r>
            <w:r w:rsidRPr="00DC11C3">
              <w:rPr>
                <w:rFonts w:ascii="Georgia" w:eastAsia="Times New Roman" w:hAnsi="Georgia" w:cs="Times New Roman"/>
                <w:bCs/>
                <w:color w:val="000000" w:themeColor="text1"/>
                <w:sz w:val="28"/>
                <w:szCs w:val="28"/>
              </w:rPr>
              <w:br/>
              <w:t>- Побуждайте детей к игре на инструментах. Вступление можно подсказывать взглядом, жестом или заранее условленным сигналом.</w:t>
            </w:r>
            <w:r w:rsidRPr="00DC11C3">
              <w:rPr>
                <w:rFonts w:ascii="Georgia" w:eastAsia="Times New Roman" w:hAnsi="Georgia" w:cs="Times New Roman"/>
                <w:bCs/>
                <w:color w:val="000000" w:themeColor="text1"/>
                <w:sz w:val="28"/>
                <w:szCs w:val="28"/>
              </w:rPr>
              <w:br/>
              <w:t>- Мимикой и жестами можно подсказывать детям громкость и скорость игры. Лучше не прерывать без особой необходимости игру ребёнка.</w:t>
            </w:r>
            <w:r w:rsidRPr="00DC11C3">
              <w:rPr>
                <w:rFonts w:ascii="Georgia" w:eastAsia="Times New Roman" w:hAnsi="Georgia" w:cs="Times New Roman"/>
                <w:bCs/>
                <w:color w:val="000000" w:themeColor="text1"/>
                <w:sz w:val="28"/>
                <w:szCs w:val="28"/>
              </w:rPr>
              <w:br/>
              <w:t xml:space="preserve">- Взрослый должен подготовить указания для игры на инструментах заранее, но в то же время быть готовым поддержать незапланированное вступление ребёнка, его творческую инициативу </w:t>
            </w:r>
            <w:r w:rsidRPr="00DC11C3">
              <w:rPr>
                <w:rFonts w:ascii="Georgia" w:eastAsia="Times New Roman" w:hAnsi="Georgia" w:cs="Times New Roman"/>
                <w:bCs/>
                <w:color w:val="000000" w:themeColor="text1"/>
                <w:sz w:val="28"/>
                <w:szCs w:val="28"/>
              </w:rPr>
              <w:lastRenderedPageBreak/>
              <w:t>детей, идеи детей. </w:t>
            </w:r>
            <w:proofErr w:type="gramStart"/>
            <w:r w:rsidRPr="00DC11C3">
              <w:rPr>
                <w:rFonts w:ascii="Georgia" w:eastAsia="Times New Roman" w:hAnsi="Georgia" w:cs="Times New Roman"/>
                <w:bCs/>
                <w:color w:val="000000" w:themeColor="text1"/>
                <w:sz w:val="28"/>
                <w:szCs w:val="28"/>
              </w:rPr>
              <w:br/>
              <w:t>-</w:t>
            </w:r>
            <w:proofErr w:type="gramEnd"/>
            <w:r w:rsidRPr="00DC11C3">
              <w:rPr>
                <w:rFonts w:ascii="Georgia" w:eastAsia="Times New Roman" w:hAnsi="Georgia" w:cs="Times New Roman"/>
                <w:bCs/>
                <w:color w:val="000000" w:themeColor="text1"/>
                <w:sz w:val="28"/>
                <w:szCs w:val="28"/>
              </w:rPr>
              <w:t>Следует тщательно продумывать окончание историй. Стремиться к тому, чтобы оно было ярким, оригинальным. Если возможно, надо дать детям закончить историю по своему усмотрению с соответствующим звуковым оформлением. </w:t>
            </w:r>
            <w:r w:rsidRPr="00DC11C3">
              <w:rPr>
                <w:rFonts w:ascii="Georgia" w:eastAsia="Times New Roman" w:hAnsi="Georgia" w:cs="Times New Roman"/>
                <w:bCs/>
                <w:color w:val="000000" w:themeColor="text1"/>
                <w:sz w:val="28"/>
                <w:szCs w:val="28"/>
              </w:rPr>
              <w:br/>
              <w:t>- Дети должны постепенно запомнить названия инструментов, узнавать их по слуху, а с 4 лет с помощью взрослого научиться сравнивать и характеризовать звучание знакомых инструментов.</w:t>
            </w:r>
            <w:r w:rsidRPr="00DC11C3">
              <w:rPr>
                <w:rFonts w:ascii="Georgia" w:eastAsia="Times New Roman" w:hAnsi="Georgia" w:cs="Times New Roman"/>
                <w:bCs/>
                <w:color w:val="000000" w:themeColor="text1"/>
                <w:sz w:val="28"/>
                <w:szCs w:val="28"/>
              </w:rPr>
              <w:br/>
              <w:t>- Учите детей бережному обращению с инструментами. После занятий положите вместе с детьми инструменты на место.</w:t>
            </w:r>
          </w:p>
        </w:tc>
      </w:tr>
    </w:tbl>
    <w:p w:rsidR="00000000" w:rsidRPr="00DC11C3" w:rsidRDefault="00DC11C3" w:rsidP="00DC11C3">
      <w:pPr>
        <w:rPr>
          <w:rFonts w:ascii="Georgia" w:hAnsi="Georgia"/>
          <w:color w:val="000000" w:themeColor="text1"/>
          <w:sz w:val="28"/>
          <w:szCs w:val="28"/>
        </w:rPr>
      </w:pPr>
    </w:p>
    <w:p w:rsidR="00DC11C3" w:rsidRPr="00DC11C3" w:rsidRDefault="00DC11C3" w:rsidP="00DC11C3">
      <w:pPr>
        <w:rPr>
          <w:rFonts w:ascii="Georgia" w:hAnsi="Georgia"/>
          <w:color w:val="000000" w:themeColor="text1"/>
          <w:sz w:val="28"/>
          <w:szCs w:val="28"/>
        </w:rPr>
      </w:pPr>
    </w:p>
    <w:sectPr w:rsidR="00DC11C3" w:rsidRPr="00DC11C3" w:rsidSect="00DC11C3">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C11C3"/>
    <w:rsid w:val="00DC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6722782">
      <w:bodyDiv w:val="1"/>
      <w:marLeft w:val="0"/>
      <w:marRight w:val="0"/>
      <w:marTop w:val="0"/>
      <w:marBottom w:val="0"/>
      <w:divBdr>
        <w:top w:val="none" w:sz="0" w:space="0" w:color="auto"/>
        <w:left w:val="none" w:sz="0" w:space="0" w:color="auto"/>
        <w:bottom w:val="none" w:sz="0" w:space="0" w:color="auto"/>
        <w:right w:val="none" w:sz="0" w:space="0" w:color="auto"/>
      </w:divBdr>
      <w:divsChild>
        <w:div w:id="163397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4323</Characters>
  <Application>Microsoft Office Word</Application>
  <DocSecurity>0</DocSecurity>
  <Lines>36</Lines>
  <Paragraphs>10</Paragraphs>
  <ScaleCrop>false</ScaleCrop>
  <Company>Reanimator Extreme Edition</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2023-05-17T09:28:00Z</dcterms:created>
  <dcterms:modified xsi:type="dcterms:W3CDTF">2023-05-17T09:29:00Z</dcterms:modified>
</cp:coreProperties>
</file>